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8" w:rsidRDefault="00310DD8" w:rsidP="00D71A35">
      <w:pPr>
        <w:spacing w:line="560" w:lineRule="exact"/>
        <w:jc w:val="center"/>
        <w:rPr>
          <w:rFonts w:ascii="Times New Roman" w:eastAsia="標楷體" w:hAnsi="標楷體"/>
          <w:b/>
          <w:sz w:val="44"/>
          <w:szCs w:val="44"/>
        </w:rPr>
      </w:pPr>
      <w:r w:rsidRPr="00A5514C">
        <w:rPr>
          <w:rFonts w:ascii="Times New Roman" w:eastAsia="標楷體" w:hAnsi="Times New Roman"/>
          <w:b/>
          <w:sz w:val="44"/>
          <w:szCs w:val="44"/>
        </w:rPr>
        <w:t>10</w:t>
      </w:r>
      <w:r w:rsidR="00075ECC">
        <w:rPr>
          <w:rFonts w:ascii="Times New Roman" w:eastAsia="標楷體" w:hAnsi="Times New Roman" w:hint="eastAsia"/>
          <w:b/>
          <w:sz w:val="44"/>
          <w:szCs w:val="44"/>
        </w:rPr>
        <w:t>5</w:t>
      </w:r>
      <w:r>
        <w:rPr>
          <w:rFonts w:ascii="Times New Roman" w:eastAsia="標楷體" w:hAnsi="Times New Roman" w:hint="eastAsia"/>
          <w:b/>
          <w:sz w:val="44"/>
          <w:szCs w:val="44"/>
        </w:rPr>
        <w:t>學</w:t>
      </w:r>
      <w:r w:rsidRPr="00A5514C">
        <w:rPr>
          <w:rFonts w:ascii="Times New Roman" w:eastAsia="標楷體" w:hAnsi="標楷體" w:hint="eastAsia"/>
          <w:b/>
          <w:sz w:val="44"/>
          <w:szCs w:val="44"/>
        </w:rPr>
        <w:t>年度</w:t>
      </w:r>
      <w:r>
        <w:rPr>
          <w:rFonts w:ascii="Times New Roman" w:eastAsia="標楷體" w:hAnsi="標楷體" w:hint="eastAsia"/>
          <w:b/>
          <w:sz w:val="44"/>
          <w:szCs w:val="44"/>
        </w:rPr>
        <w:t>第</w:t>
      </w:r>
      <w:r w:rsidR="007324AB">
        <w:rPr>
          <w:rFonts w:ascii="Times New Roman" w:eastAsia="標楷體" w:hAnsi="標楷體" w:hint="eastAsia"/>
          <w:b/>
          <w:sz w:val="44"/>
          <w:szCs w:val="44"/>
        </w:rPr>
        <w:t>2</w:t>
      </w:r>
      <w:r>
        <w:rPr>
          <w:rFonts w:ascii="Times New Roman" w:eastAsia="標楷體" w:hAnsi="標楷體" w:hint="eastAsia"/>
          <w:b/>
          <w:sz w:val="44"/>
          <w:szCs w:val="44"/>
        </w:rPr>
        <w:t>學期</w:t>
      </w:r>
      <w:r w:rsidRPr="003E2CB4">
        <w:rPr>
          <w:rFonts w:ascii="Times New Roman" w:eastAsia="標楷體" w:hAnsi="標楷體" w:hint="eastAsia"/>
          <w:b/>
          <w:sz w:val="44"/>
          <w:szCs w:val="44"/>
        </w:rPr>
        <w:t>國立屏東科技大學</w:t>
      </w:r>
    </w:p>
    <w:p w:rsidR="00310DD8" w:rsidRPr="00A5514C" w:rsidRDefault="00D376B3" w:rsidP="00D71A35">
      <w:pPr>
        <w:spacing w:line="560" w:lineRule="exact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標楷體" w:hint="eastAsia"/>
          <w:b/>
          <w:sz w:val="44"/>
          <w:szCs w:val="44"/>
        </w:rPr>
        <w:t>「</w:t>
      </w:r>
      <w:r w:rsidR="00310DD8" w:rsidRPr="00A5514C">
        <w:rPr>
          <w:rFonts w:ascii="Times New Roman" w:eastAsia="標楷體" w:hAnsi="標楷體" w:hint="eastAsia"/>
          <w:b/>
          <w:sz w:val="44"/>
          <w:szCs w:val="44"/>
        </w:rPr>
        <w:t>動物人</w:t>
      </w:r>
      <w:r w:rsidR="00310DD8">
        <w:rPr>
          <w:rFonts w:ascii="Times New Roman" w:eastAsia="標楷體" w:hAnsi="標楷體" w:hint="eastAsia"/>
          <w:b/>
          <w:sz w:val="44"/>
          <w:szCs w:val="44"/>
        </w:rPr>
        <w:t>道</w:t>
      </w:r>
      <w:r w:rsidR="00310DD8" w:rsidRPr="00A5514C">
        <w:rPr>
          <w:rFonts w:ascii="Times New Roman" w:eastAsia="標楷體" w:hAnsi="標楷體" w:hint="eastAsia"/>
          <w:b/>
          <w:sz w:val="44"/>
          <w:szCs w:val="44"/>
        </w:rPr>
        <w:t>管理</w:t>
      </w:r>
      <w:r>
        <w:rPr>
          <w:rFonts w:ascii="Times New Roman" w:eastAsia="標楷體" w:hAnsi="標楷體" w:hint="eastAsia"/>
          <w:b/>
          <w:sz w:val="44"/>
          <w:szCs w:val="44"/>
        </w:rPr>
        <w:t>訓練課程</w:t>
      </w:r>
      <w:r w:rsidR="00310DD8" w:rsidRPr="00A5514C">
        <w:rPr>
          <w:rFonts w:ascii="Times New Roman" w:eastAsia="標楷體" w:hAnsi="標楷體" w:hint="eastAsia"/>
          <w:b/>
          <w:sz w:val="44"/>
          <w:szCs w:val="44"/>
        </w:rPr>
        <w:t>」</w:t>
      </w:r>
    </w:p>
    <w:p w:rsidR="008C1B08" w:rsidRPr="008C1B08" w:rsidRDefault="008C1B08" w:rsidP="00F757B4">
      <w:pPr>
        <w:spacing w:beforeLines="100" w:line="440" w:lineRule="exact"/>
        <w:rPr>
          <w:rFonts w:ascii="Times New Roman" w:eastAsia="標楷體" w:hAnsi="Times New Roman"/>
          <w:sz w:val="28"/>
          <w:szCs w:val="32"/>
        </w:rPr>
      </w:pPr>
      <w:r w:rsidRPr="008C1B08">
        <w:rPr>
          <w:rFonts w:ascii="Times New Roman" w:eastAsia="標楷體" w:hAnsi="標楷體" w:hint="eastAsia"/>
          <w:sz w:val="28"/>
          <w:szCs w:val="32"/>
        </w:rPr>
        <w:t>指導單位：國立屏東科技大學實驗動物照護及使用委員會</w:t>
      </w:r>
    </w:p>
    <w:p w:rsidR="008C1B08" w:rsidRPr="008C1B08" w:rsidRDefault="008C1B08" w:rsidP="008C1B08">
      <w:pPr>
        <w:spacing w:line="440" w:lineRule="exact"/>
        <w:rPr>
          <w:rFonts w:ascii="Times New Roman" w:eastAsia="標楷體" w:hAnsi="Times New Roman"/>
          <w:sz w:val="28"/>
          <w:szCs w:val="32"/>
        </w:rPr>
      </w:pPr>
      <w:r w:rsidRPr="008C1B08">
        <w:rPr>
          <w:rFonts w:ascii="Times New Roman" w:eastAsia="標楷體" w:hAnsi="標楷體" w:hint="eastAsia"/>
          <w:sz w:val="28"/>
          <w:szCs w:val="32"/>
        </w:rPr>
        <w:t>主辦單位：國立屏東科技大學實驗動物中心</w:t>
      </w:r>
    </w:p>
    <w:p w:rsidR="008C1B08" w:rsidRPr="008C1B08" w:rsidRDefault="008C1B08" w:rsidP="008C1B08">
      <w:pPr>
        <w:spacing w:line="440" w:lineRule="exact"/>
        <w:ind w:left="1431" w:hangingChars="511" w:hanging="1431"/>
        <w:rPr>
          <w:rFonts w:ascii="Times New Roman" w:eastAsia="標楷體" w:hAnsi="標楷體"/>
          <w:sz w:val="28"/>
          <w:szCs w:val="32"/>
        </w:rPr>
      </w:pPr>
      <w:r w:rsidRPr="008C1B08">
        <w:rPr>
          <w:rFonts w:ascii="Times New Roman" w:eastAsia="標楷體" w:hAnsi="標楷體" w:hint="eastAsia"/>
          <w:sz w:val="28"/>
          <w:szCs w:val="32"/>
        </w:rPr>
        <w:t>協辦單位：</w:t>
      </w:r>
      <w:r w:rsidR="00E41BA4" w:rsidRPr="008C1B08">
        <w:rPr>
          <w:rFonts w:ascii="Times New Roman" w:eastAsia="標楷體" w:hAnsi="標楷體" w:hint="eastAsia"/>
          <w:sz w:val="28"/>
          <w:szCs w:val="32"/>
        </w:rPr>
        <w:t>動物科學與畜產系、</w:t>
      </w:r>
      <w:r w:rsidR="00E465EC">
        <w:rPr>
          <w:rFonts w:ascii="Times New Roman" w:eastAsia="標楷體" w:hAnsi="標楷體" w:hint="eastAsia"/>
          <w:sz w:val="28"/>
          <w:szCs w:val="32"/>
        </w:rPr>
        <w:t>獸醫學系</w:t>
      </w:r>
      <w:r w:rsidR="00C558FB">
        <w:rPr>
          <w:rFonts w:ascii="Times New Roman" w:eastAsia="標楷體" w:hAnsi="標楷體" w:hint="eastAsia"/>
          <w:sz w:val="28"/>
          <w:szCs w:val="32"/>
        </w:rPr>
        <w:t>、生物科技系、水產養殖系</w:t>
      </w:r>
    </w:p>
    <w:p w:rsidR="00310DD8" w:rsidRPr="008C1B08" w:rsidRDefault="001065DB" w:rsidP="001E71A5">
      <w:pPr>
        <w:spacing w:line="440" w:lineRule="exact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標楷體" w:hint="eastAsia"/>
          <w:sz w:val="28"/>
          <w:szCs w:val="32"/>
        </w:rPr>
        <w:t>日</w:t>
      </w:r>
      <w:r>
        <w:rPr>
          <w:rFonts w:ascii="Times New Roman" w:eastAsia="標楷體" w:hAnsi="標楷體" w:hint="eastAsia"/>
          <w:sz w:val="28"/>
          <w:szCs w:val="32"/>
        </w:rPr>
        <w:tab/>
        <w:t xml:space="preserve">  </w:t>
      </w:r>
      <w:r w:rsidR="00310DD8" w:rsidRPr="008C1B08">
        <w:rPr>
          <w:rFonts w:ascii="Times New Roman" w:eastAsia="標楷體" w:hAnsi="標楷體" w:hint="eastAsia"/>
          <w:sz w:val="28"/>
          <w:szCs w:val="32"/>
        </w:rPr>
        <w:t>期：</w:t>
      </w:r>
      <w:r w:rsidR="00310DD8" w:rsidRPr="008C1B08">
        <w:rPr>
          <w:rFonts w:ascii="Times New Roman" w:eastAsia="標楷體" w:hAnsi="Times New Roman"/>
          <w:sz w:val="28"/>
          <w:szCs w:val="32"/>
        </w:rPr>
        <w:t>10</w:t>
      </w:r>
      <w:r w:rsidR="007324AB">
        <w:rPr>
          <w:rFonts w:ascii="Times New Roman" w:eastAsia="標楷體" w:hAnsi="Times New Roman" w:hint="eastAsia"/>
          <w:sz w:val="28"/>
          <w:szCs w:val="32"/>
        </w:rPr>
        <w:t>6</w:t>
      </w:r>
      <w:r w:rsidR="00310DD8" w:rsidRPr="008C1B08">
        <w:rPr>
          <w:rFonts w:ascii="Times New Roman" w:eastAsia="標楷體" w:hAnsi="標楷體" w:hint="eastAsia"/>
          <w:sz w:val="28"/>
          <w:szCs w:val="32"/>
        </w:rPr>
        <w:t>年</w:t>
      </w:r>
      <w:r w:rsidR="004F551A" w:rsidRPr="008C1B08">
        <w:rPr>
          <w:rFonts w:ascii="Times New Roman" w:eastAsia="標楷體" w:hAnsi="標楷體"/>
          <w:sz w:val="28"/>
          <w:szCs w:val="32"/>
        </w:rPr>
        <w:t xml:space="preserve"> </w:t>
      </w:r>
      <w:r w:rsidR="007324AB">
        <w:rPr>
          <w:rFonts w:ascii="Times New Roman" w:eastAsia="標楷體" w:hAnsi="標楷體" w:hint="eastAsia"/>
          <w:sz w:val="28"/>
          <w:szCs w:val="32"/>
        </w:rPr>
        <w:t>04</w:t>
      </w:r>
      <w:r w:rsidR="004F551A" w:rsidRPr="008C1B08">
        <w:rPr>
          <w:rFonts w:ascii="Times New Roman" w:eastAsia="標楷體" w:hAnsi="標楷體"/>
          <w:sz w:val="28"/>
          <w:szCs w:val="32"/>
        </w:rPr>
        <w:t xml:space="preserve"> </w:t>
      </w:r>
      <w:r w:rsidR="00310DD8" w:rsidRPr="008C1B08">
        <w:rPr>
          <w:rFonts w:ascii="Times New Roman" w:eastAsia="標楷體" w:hAnsi="標楷體" w:hint="eastAsia"/>
          <w:sz w:val="28"/>
          <w:szCs w:val="32"/>
        </w:rPr>
        <w:t>月</w:t>
      </w:r>
      <w:r w:rsidR="004F551A" w:rsidRPr="008C1B08">
        <w:rPr>
          <w:rFonts w:ascii="Times New Roman" w:eastAsia="標楷體" w:hAnsi="標楷體"/>
          <w:sz w:val="28"/>
          <w:szCs w:val="32"/>
        </w:rPr>
        <w:t xml:space="preserve"> </w:t>
      </w:r>
      <w:r w:rsidR="00E75809">
        <w:rPr>
          <w:rFonts w:ascii="Times New Roman" w:eastAsia="標楷體" w:hAnsi="標楷體" w:hint="eastAsia"/>
          <w:sz w:val="28"/>
          <w:szCs w:val="32"/>
        </w:rPr>
        <w:t>15</w:t>
      </w:r>
      <w:r w:rsidR="004F551A" w:rsidRPr="008C1B08">
        <w:rPr>
          <w:rFonts w:ascii="Times New Roman" w:eastAsia="標楷體" w:hAnsi="標楷體"/>
          <w:sz w:val="28"/>
          <w:szCs w:val="32"/>
        </w:rPr>
        <w:t xml:space="preserve"> </w:t>
      </w:r>
      <w:r w:rsidR="00310DD8" w:rsidRPr="008C1B08">
        <w:rPr>
          <w:rFonts w:ascii="Times New Roman" w:eastAsia="標楷體" w:hAnsi="標楷體" w:hint="eastAsia"/>
          <w:sz w:val="28"/>
          <w:szCs w:val="32"/>
        </w:rPr>
        <w:t>日</w:t>
      </w:r>
      <w:r w:rsidR="00310DD8" w:rsidRPr="008C1B08">
        <w:rPr>
          <w:rFonts w:ascii="Times New Roman" w:eastAsia="標楷體" w:hAnsi="Times New Roman"/>
          <w:sz w:val="28"/>
          <w:szCs w:val="32"/>
        </w:rPr>
        <w:t>(</w:t>
      </w:r>
      <w:r w:rsidR="00310DD8" w:rsidRPr="008C1B08">
        <w:rPr>
          <w:rFonts w:ascii="Times New Roman" w:eastAsia="標楷體" w:hAnsi="標楷體" w:hint="eastAsia"/>
          <w:sz w:val="28"/>
          <w:szCs w:val="32"/>
        </w:rPr>
        <w:t>星期六</w:t>
      </w:r>
      <w:r w:rsidR="00310DD8" w:rsidRPr="008C1B08">
        <w:rPr>
          <w:rFonts w:ascii="Times New Roman" w:eastAsia="標楷體" w:hAnsi="Times New Roman"/>
          <w:sz w:val="28"/>
          <w:szCs w:val="32"/>
        </w:rPr>
        <w:t>)</w:t>
      </w:r>
    </w:p>
    <w:p w:rsidR="00D90C8E" w:rsidRPr="007324AB" w:rsidRDefault="00310DD8" w:rsidP="00D90C8E">
      <w:pPr>
        <w:spacing w:line="440" w:lineRule="exact"/>
        <w:rPr>
          <w:rFonts w:ascii="Times New Roman" w:eastAsia="標楷體" w:hAnsi="標楷體"/>
          <w:sz w:val="28"/>
          <w:szCs w:val="28"/>
        </w:rPr>
      </w:pPr>
      <w:r w:rsidRPr="007324AB">
        <w:rPr>
          <w:rFonts w:ascii="Times New Roman" w:eastAsia="標楷體" w:hAnsi="標楷體" w:hint="eastAsia"/>
          <w:sz w:val="28"/>
          <w:szCs w:val="28"/>
        </w:rPr>
        <w:t>上課地點：</w:t>
      </w:r>
      <w:r w:rsidR="007324AB" w:rsidRPr="007324AB">
        <w:rPr>
          <w:rFonts w:ascii="Times New Roman" w:eastAsia="標楷體" w:hAnsi="標楷體" w:hint="eastAsia"/>
          <w:sz w:val="28"/>
          <w:szCs w:val="28"/>
        </w:rPr>
        <w:t>本校動物科學與畜產系</w:t>
      </w:r>
      <w:r w:rsidR="007324AB" w:rsidRPr="007324AB">
        <w:rPr>
          <w:rFonts w:ascii="Times New Roman" w:eastAsia="標楷體" w:hAnsi="標楷體"/>
          <w:sz w:val="28"/>
          <w:szCs w:val="28"/>
        </w:rPr>
        <w:t>AS105</w:t>
      </w:r>
      <w:r w:rsidR="007324AB" w:rsidRPr="007324AB">
        <w:rPr>
          <w:rFonts w:ascii="Times New Roman" w:eastAsia="標楷體" w:hAnsi="標楷體" w:hint="eastAsia"/>
          <w:sz w:val="28"/>
          <w:szCs w:val="28"/>
        </w:rPr>
        <w:t>教室</w:t>
      </w:r>
    </w:p>
    <w:p w:rsidR="00D90C8E" w:rsidRPr="008C1B08" w:rsidRDefault="00D90C8E" w:rsidP="00D90C8E">
      <w:pPr>
        <w:spacing w:line="440" w:lineRule="exact"/>
        <w:rPr>
          <w:rFonts w:ascii="Times New Roman" w:eastAsia="標楷體" w:hAnsi="Times New Roman"/>
          <w:sz w:val="28"/>
          <w:szCs w:val="32"/>
        </w:rPr>
      </w:pPr>
      <w:r w:rsidRPr="008C1B08">
        <w:rPr>
          <w:rFonts w:ascii="Times New Roman" w:eastAsia="標楷體" w:hAnsi="Times New Roman" w:hint="eastAsia"/>
          <w:sz w:val="28"/>
          <w:szCs w:val="32"/>
        </w:rPr>
        <w:t>主持人：</w:t>
      </w:r>
      <w:r w:rsidR="007324AB">
        <w:rPr>
          <w:rFonts w:ascii="Times New Roman" w:eastAsia="標楷體" w:hAnsi="Times New Roman" w:hint="eastAsia"/>
          <w:sz w:val="28"/>
          <w:szCs w:val="32"/>
        </w:rPr>
        <w:t>吳錫勳</w:t>
      </w:r>
      <w:r w:rsidRPr="008C1B08">
        <w:rPr>
          <w:rFonts w:ascii="Times New Roman" w:eastAsia="標楷體" w:hAnsi="Times New Roman" w:hint="eastAsia"/>
          <w:sz w:val="28"/>
          <w:szCs w:val="32"/>
        </w:rPr>
        <w:t>老師</w:t>
      </w:r>
    </w:p>
    <w:tbl>
      <w:tblPr>
        <w:tblW w:w="881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941"/>
        <w:gridCol w:w="6877"/>
      </w:tblGrid>
      <w:tr w:rsidR="00702580" w:rsidRPr="008B30FE" w:rsidTr="0081561B">
        <w:trPr>
          <w:trHeight w:val="430"/>
        </w:trPr>
        <w:tc>
          <w:tcPr>
            <w:tcW w:w="1941" w:type="dxa"/>
            <w:shd w:val="clear" w:color="auto" w:fill="9BBB59"/>
            <w:vAlign w:val="center"/>
          </w:tcPr>
          <w:p w:rsidR="00702580" w:rsidRPr="008B30FE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</w:pPr>
            <w:r w:rsidRPr="008B30FE">
              <w:rPr>
                <w:rFonts w:ascii="Times New Roman" w:eastAsia="標楷體" w:hAnsi="標楷體" w:hint="eastAsia"/>
                <w:b/>
                <w:bCs/>
                <w:color w:val="FFFFFF"/>
                <w:sz w:val="28"/>
                <w:szCs w:val="28"/>
              </w:rPr>
              <w:t>時間</w:t>
            </w:r>
          </w:p>
        </w:tc>
        <w:tc>
          <w:tcPr>
            <w:tcW w:w="6877" w:type="dxa"/>
            <w:shd w:val="clear" w:color="auto" w:fill="9BBB59"/>
            <w:vAlign w:val="center"/>
          </w:tcPr>
          <w:p w:rsidR="00702580" w:rsidRPr="008B30FE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</w:pPr>
            <w:r w:rsidRPr="008B30FE">
              <w:rPr>
                <w:rFonts w:ascii="Times New Roman" w:eastAsia="標楷體" w:hAnsi="標楷體" w:hint="eastAsia"/>
                <w:b/>
                <w:bCs/>
                <w:color w:val="FFFFFF"/>
                <w:sz w:val="28"/>
                <w:szCs w:val="28"/>
              </w:rPr>
              <w:t>課程及講者</w:t>
            </w:r>
          </w:p>
        </w:tc>
      </w:tr>
      <w:tr w:rsidR="00702580" w:rsidRPr="008B30FE" w:rsidTr="0081561B">
        <w:trPr>
          <w:trHeight w:val="752"/>
        </w:trPr>
        <w:tc>
          <w:tcPr>
            <w:tcW w:w="1941" w:type="dxa"/>
            <w:vAlign w:val="center"/>
          </w:tcPr>
          <w:p w:rsidR="00702580" w:rsidRPr="008B30FE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07:50~08:0</w:t>
            </w:r>
            <w:r w:rsidRPr="008B30FE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702580" w:rsidRPr="00DE76F8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B30F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報到及領取講義</w:t>
            </w:r>
          </w:p>
        </w:tc>
      </w:tr>
      <w:tr w:rsidR="00702580" w:rsidRPr="008B30FE" w:rsidTr="0081561B">
        <w:trPr>
          <w:trHeight w:val="820"/>
        </w:trPr>
        <w:tc>
          <w:tcPr>
            <w:tcW w:w="1941" w:type="dxa"/>
            <w:vAlign w:val="center"/>
          </w:tcPr>
          <w:p w:rsidR="00702580" w:rsidRPr="008B30FE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08:00~08: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6877" w:type="dxa"/>
            <w:vAlign w:val="center"/>
          </w:tcPr>
          <w:p w:rsidR="00702580" w:rsidRDefault="00702580" w:rsidP="0081561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B30FE">
              <w:rPr>
                <w:rFonts w:ascii="Times New Roman" w:eastAsia="標楷體" w:hAnsi="Times New Roman"/>
                <w:b/>
                <w:sz w:val="28"/>
                <w:szCs w:val="28"/>
              </w:rPr>
              <w:t>NPUST-IACUC</w:t>
            </w:r>
            <w:r w:rsidRPr="008B30F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召集人致詞</w:t>
            </w:r>
          </w:p>
          <w:p w:rsidR="00702580" w:rsidRPr="006F5655" w:rsidRDefault="00702580" w:rsidP="0081561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F5655">
              <w:rPr>
                <w:rFonts w:ascii="Times New Roman" w:eastAsia="標楷體" w:hAnsi="Times New Roman" w:hint="eastAsia"/>
                <w:szCs w:val="24"/>
              </w:rPr>
              <w:t>學術副校長</w:t>
            </w:r>
            <w:r w:rsidRPr="006F565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5655">
              <w:rPr>
                <w:rFonts w:ascii="Times New Roman" w:eastAsia="標楷體" w:hAnsi="Times New Roman" w:hint="eastAsia"/>
                <w:szCs w:val="24"/>
              </w:rPr>
              <w:t>顏昌瑞副校長</w:t>
            </w:r>
          </w:p>
        </w:tc>
      </w:tr>
      <w:tr w:rsidR="00702580" w:rsidRPr="00E95540" w:rsidTr="0081561B">
        <w:trPr>
          <w:trHeight w:val="974"/>
        </w:trPr>
        <w:tc>
          <w:tcPr>
            <w:tcW w:w="1941" w:type="dxa"/>
            <w:vAlign w:val="center"/>
          </w:tcPr>
          <w:p w:rsidR="00702580" w:rsidRPr="008B30FE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08: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~0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4B15B3" w:rsidRDefault="004B15B3" w:rsidP="004B15B3">
            <w:pPr>
              <w:snapToGrid w:val="0"/>
              <w:ind w:firstLineChars="100" w:firstLine="28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動物保護法規介紹</w:t>
            </w:r>
          </w:p>
          <w:p w:rsidR="00702580" w:rsidRPr="004B15B3" w:rsidRDefault="004C0AFB" w:rsidP="00FA747B">
            <w:pPr>
              <w:snapToGrid w:val="0"/>
              <w:ind w:firstLineChars="100" w:firstLine="24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C0AFB">
              <w:rPr>
                <w:rFonts w:ascii="Times New Roman" w:eastAsia="標楷體" w:hAnsi="Times New Roman" w:hint="eastAsia"/>
                <w:szCs w:val="24"/>
              </w:rPr>
              <w:t>恆旭生物醫學股份有限公司</w:t>
            </w:r>
            <w:r w:rsidR="004B15B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B15B3">
              <w:rPr>
                <w:rFonts w:ascii="Times New Roman" w:eastAsia="標楷體" w:hAnsi="Times New Roman" w:hint="eastAsia"/>
                <w:szCs w:val="24"/>
              </w:rPr>
              <w:t>陳厚均博士</w:t>
            </w:r>
            <w:r w:rsidR="004B15B3" w:rsidRPr="00B64CCF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</w:tr>
      <w:tr w:rsidR="00702580" w:rsidRPr="00E95540" w:rsidTr="0081561B">
        <w:trPr>
          <w:trHeight w:val="817"/>
        </w:trPr>
        <w:tc>
          <w:tcPr>
            <w:tcW w:w="1941" w:type="dxa"/>
            <w:vAlign w:val="center"/>
          </w:tcPr>
          <w:p w:rsidR="00702580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09</w:t>
            </w:r>
            <w:r w:rsidRPr="008B30FE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  <w:r w:rsidRPr="008B30FE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6877" w:type="dxa"/>
            <w:vAlign w:val="center"/>
          </w:tcPr>
          <w:p w:rsidR="004B15B3" w:rsidRPr="00BF6E26" w:rsidRDefault="004B15B3" w:rsidP="004B15B3">
            <w:pPr>
              <w:snapToGrid w:val="0"/>
              <w:ind w:firstLineChars="100" w:firstLine="2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F6E2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動物設施職安介紹</w:t>
            </w:r>
          </w:p>
          <w:p w:rsidR="00702580" w:rsidRPr="00BF6E26" w:rsidRDefault="004B15B3" w:rsidP="004B15B3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國立屏東科技大學</w:t>
            </w:r>
            <w:r>
              <w:rPr>
                <w:rFonts w:ascii="Times New Roman" w:eastAsia="標楷體" w:hAnsi="Times New Roman" w:hint="eastAsia"/>
                <w:szCs w:val="28"/>
              </w:rPr>
              <w:t>水產養殖系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>林鈺鴻老師</w:t>
            </w:r>
          </w:p>
        </w:tc>
      </w:tr>
      <w:tr w:rsidR="00702580" w:rsidRPr="008B30FE" w:rsidTr="0081561B">
        <w:trPr>
          <w:trHeight w:val="816"/>
        </w:trPr>
        <w:tc>
          <w:tcPr>
            <w:tcW w:w="1941" w:type="dxa"/>
            <w:vAlign w:val="center"/>
          </w:tcPr>
          <w:p w:rsidR="00702580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  <w:r w:rsidRPr="008B30FE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  <w:r w:rsidRPr="008B30FE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702580" w:rsidRPr="00BF6E26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Coffee Break</w:t>
            </w:r>
          </w:p>
        </w:tc>
      </w:tr>
      <w:tr w:rsidR="00702580" w:rsidRPr="008B30FE" w:rsidTr="0081561B">
        <w:trPr>
          <w:trHeight w:val="816"/>
        </w:trPr>
        <w:tc>
          <w:tcPr>
            <w:tcW w:w="1941" w:type="dxa"/>
            <w:vAlign w:val="center"/>
          </w:tcPr>
          <w:p w:rsidR="00702580" w:rsidRPr="000A107A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  <w:r w:rsidRPr="000A107A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 w:rsidRPr="000A107A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FA747B" w:rsidRPr="00BF6E26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702580" w:rsidRPr="00F33C67" w:rsidRDefault="00FA747B" w:rsidP="0081561B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試驗雞舍負責人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余祺老師</w:t>
            </w:r>
          </w:p>
        </w:tc>
      </w:tr>
      <w:tr w:rsidR="00702580" w:rsidRPr="008B30FE" w:rsidTr="0081561B">
        <w:trPr>
          <w:trHeight w:val="827"/>
        </w:trPr>
        <w:tc>
          <w:tcPr>
            <w:tcW w:w="1941" w:type="dxa"/>
            <w:vAlign w:val="center"/>
          </w:tcPr>
          <w:p w:rsidR="00702580" w:rsidRPr="000A107A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73B9D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 w:rsidR="00D43FF1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 w:rsidR="00D43FF1">
              <w:rPr>
                <w:rFonts w:ascii="Times New Roman" w:eastAsia="標楷體" w:hAnsi="Times New Roman"/>
                <w:bCs/>
                <w:sz w:val="28"/>
                <w:szCs w:val="28"/>
              </w:rPr>
              <w:t>0~1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6877" w:type="dxa"/>
            <w:vAlign w:val="center"/>
          </w:tcPr>
          <w:p w:rsidR="00702580" w:rsidRPr="00BF6E26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702580" w:rsidRPr="00F33C67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家禽隔離設施負責人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連一洋老師</w:t>
            </w:r>
          </w:p>
        </w:tc>
      </w:tr>
      <w:tr w:rsidR="00702580" w:rsidRPr="008B30FE" w:rsidTr="0081561B">
        <w:trPr>
          <w:trHeight w:val="812"/>
        </w:trPr>
        <w:tc>
          <w:tcPr>
            <w:tcW w:w="1941" w:type="dxa"/>
            <w:vAlign w:val="center"/>
          </w:tcPr>
          <w:p w:rsidR="00702580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73B9D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0~1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702580" w:rsidRPr="00BF6E26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702580" w:rsidRPr="008B30FE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正負壓動物房負責人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林昭男老師</w:t>
            </w:r>
          </w:p>
        </w:tc>
      </w:tr>
      <w:tr w:rsidR="00702580" w:rsidRPr="008B30FE" w:rsidTr="0081561B">
        <w:trPr>
          <w:trHeight w:val="812"/>
        </w:trPr>
        <w:tc>
          <w:tcPr>
            <w:tcW w:w="1941" w:type="dxa"/>
            <w:vAlign w:val="center"/>
          </w:tcPr>
          <w:p w:rsidR="00702580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73B9D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 w:rsidR="00FA747B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0~1</w:t>
            </w:r>
            <w:r w:rsidR="00FA747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 w:rsidR="00FA747B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702580" w:rsidRPr="00BF6E26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702580" w:rsidRPr="008C5F68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水生動物隔離設施負責人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陳石柱老師</w:t>
            </w:r>
          </w:p>
        </w:tc>
      </w:tr>
      <w:tr w:rsidR="00FA747B" w:rsidRPr="008B30FE" w:rsidTr="0081561B">
        <w:trPr>
          <w:trHeight w:val="812"/>
        </w:trPr>
        <w:tc>
          <w:tcPr>
            <w:tcW w:w="1941" w:type="dxa"/>
            <w:vAlign w:val="center"/>
          </w:tcPr>
          <w:p w:rsidR="00FA747B" w:rsidRPr="00473B9D" w:rsidRDefault="00FA747B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30~11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6877" w:type="dxa"/>
            <w:vAlign w:val="center"/>
          </w:tcPr>
          <w:p w:rsidR="00FA747B" w:rsidRPr="00BF6E26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FA747B" w:rsidRPr="00BF6E26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魚房負責人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曾美珍老師</w:t>
            </w:r>
          </w:p>
        </w:tc>
      </w:tr>
      <w:tr w:rsidR="00702580" w:rsidRPr="008B30FE" w:rsidTr="0081561B">
        <w:trPr>
          <w:trHeight w:val="812"/>
        </w:trPr>
        <w:tc>
          <w:tcPr>
            <w:tcW w:w="1941" w:type="dxa"/>
            <w:vAlign w:val="center"/>
          </w:tcPr>
          <w:p w:rsidR="00702580" w:rsidRPr="000A107A" w:rsidRDefault="00702580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 w:rsidRPr="000A107A">
              <w:rPr>
                <w:rFonts w:ascii="Times New Roman" w:eastAsia="標楷體" w:hAnsi="Times New Roman"/>
                <w:bCs/>
                <w:sz w:val="28"/>
                <w:szCs w:val="28"/>
              </w:rPr>
              <w:t>0~13: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 w:rsidRPr="000A107A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702580" w:rsidRPr="008B30FE" w:rsidRDefault="00702580" w:rsidP="0081561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30FE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B30F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8B30FE">
              <w:rPr>
                <w:rFonts w:ascii="Times New Roman" w:eastAsia="標楷體" w:hAnsi="Times New Roman" w:hint="eastAsia"/>
                <w:sz w:val="28"/>
                <w:szCs w:val="28"/>
              </w:rPr>
              <w:t>學員請自備午餐</w:t>
            </w:r>
            <w:r w:rsidRPr="008B30F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FA747B" w:rsidRPr="008B30FE" w:rsidTr="0081561B">
        <w:trPr>
          <w:trHeight w:val="812"/>
        </w:trPr>
        <w:tc>
          <w:tcPr>
            <w:tcW w:w="1941" w:type="dxa"/>
            <w:vAlign w:val="center"/>
          </w:tcPr>
          <w:p w:rsidR="00FA747B" w:rsidRPr="000A107A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6877" w:type="dxa"/>
            <w:vAlign w:val="center"/>
          </w:tcPr>
          <w:p w:rsidR="00FA747B" w:rsidRPr="00BF6E26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FA747B" w:rsidRPr="00865C89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C89">
              <w:rPr>
                <w:rFonts w:ascii="Times New Roman" w:eastAsia="標楷體" w:hAnsi="Times New Roman" w:hint="eastAsia"/>
                <w:szCs w:val="24"/>
              </w:rPr>
              <w:t>水生實驗動物房負責人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胡绍揚老師</w:t>
            </w:r>
          </w:p>
        </w:tc>
      </w:tr>
      <w:tr w:rsidR="00FA747B" w:rsidRPr="008B30FE" w:rsidTr="0081561B">
        <w:trPr>
          <w:trHeight w:val="812"/>
        </w:trPr>
        <w:tc>
          <w:tcPr>
            <w:tcW w:w="1941" w:type="dxa"/>
            <w:vAlign w:val="center"/>
          </w:tcPr>
          <w:p w:rsidR="00FA747B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6877" w:type="dxa"/>
            <w:vAlign w:val="center"/>
          </w:tcPr>
          <w:p w:rsidR="00FA747B" w:rsidRPr="00BF6E26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FA747B" w:rsidRPr="00865C89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實驗用囓齒類動物房負責人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許岩得老師</w:t>
            </w:r>
          </w:p>
        </w:tc>
      </w:tr>
      <w:tr w:rsidR="00FA747B" w:rsidRPr="008B30FE" w:rsidTr="0081561B">
        <w:trPr>
          <w:trHeight w:val="812"/>
        </w:trPr>
        <w:tc>
          <w:tcPr>
            <w:tcW w:w="1941" w:type="dxa"/>
            <w:vAlign w:val="center"/>
          </w:tcPr>
          <w:p w:rsidR="00FA747B" w:rsidRPr="000A107A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  <w:r w:rsidRPr="000A107A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 w:rsidRPr="000A107A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FA747B" w:rsidRPr="00BF6E26" w:rsidRDefault="00FA747B" w:rsidP="00FA747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BF6E26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校內認可實驗動物設施介紹與規範說明</w:t>
            </w:r>
          </w:p>
          <w:p w:rsidR="00FA747B" w:rsidRPr="00CC7C92" w:rsidRDefault="00FA747B" w:rsidP="00FA747B">
            <w:pPr>
              <w:snapToGrid w:val="0"/>
              <w:ind w:leftChars="200" w:left="48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C89">
              <w:rPr>
                <w:rFonts w:ascii="Times New Roman" w:eastAsia="標楷體" w:hAnsi="Times New Roman" w:hint="eastAsia"/>
                <w:szCs w:val="24"/>
              </w:rPr>
              <w:t>兩生爬行動物房負責人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蔡添順老師</w:t>
            </w:r>
          </w:p>
        </w:tc>
      </w:tr>
      <w:tr w:rsidR="00FA747B" w:rsidRPr="008B30FE" w:rsidTr="0081561B">
        <w:trPr>
          <w:trHeight w:val="812"/>
        </w:trPr>
        <w:tc>
          <w:tcPr>
            <w:tcW w:w="1941" w:type="dxa"/>
            <w:vAlign w:val="center"/>
          </w:tcPr>
          <w:p w:rsidR="00FA747B" w:rsidRPr="000A107A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6877" w:type="dxa"/>
            <w:vAlign w:val="center"/>
          </w:tcPr>
          <w:p w:rsidR="00FA747B" w:rsidRPr="00CC7C92" w:rsidRDefault="00FA747B" w:rsidP="00FA747B">
            <w:pPr>
              <w:snapToGrid w:val="0"/>
              <w:ind w:leftChars="200" w:left="4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Tea Break</w:t>
            </w:r>
          </w:p>
        </w:tc>
      </w:tr>
      <w:tr w:rsidR="00FA747B" w:rsidRPr="008B30FE" w:rsidTr="0081561B">
        <w:trPr>
          <w:trHeight w:val="836"/>
        </w:trPr>
        <w:tc>
          <w:tcPr>
            <w:tcW w:w="1941" w:type="dxa"/>
            <w:vAlign w:val="center"/>
          </w:tcPr>
          <w:p w:rsidR="00FA747B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6877" w:type="dxa"/>
            <w:vAlign w:val="center"/>
          </w:tcPr>
          <w:p w:rsidR="00FA747B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動物麻醉及安樂死須知</w:t>
            </w:r>
          </w:p>
          <w:p w:rsidR="00094B85" w:rsidRDefault="00094B85" w:rsidP="00094B85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國立台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灣大學醫學院實驗動物中心</w:t>
            </w:r>
          </w:p>
          <w:p w:rsidR="00284B18" w:rsidRPr="00253298" w:rsidRDefault="00094B85" w:rsidP="00094B85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劉育如獸醫師</w:t>
            </w:r>
          </w:p>
        </w:tc>
      </w:tr>
      <w:tr w:rsidR="00FA747B" w:rsidRPr="008B30FE" w:rsidTr="0081561B">
        <w:trPr>
          <w:trHeight w:val="836"/>
        </w:trPr>
        <w:tc>
          <w:tcPr>
            <w:tcW w:w="1941" w:type="dxa"/>
            <w:vAlign w:val="center"/>
          </w:tcPr>
          <w:p w:rsidR="00FA747B" w:rsidRPr="008B30FE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6877" w:type="dxa"/>
            <w:vAlign w:val="center"/>
          </w:tcPr>
          <w:p w:rsidR="00FA747B" w:rsidRPr="00D43FF1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43FF1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FA747B" w:rsidRPr="008B30FE" w:rsidTr="0081561B">
        <w:trPr>
          <w:trHeight w:val="820"/>
        </w:trPr>
        <w:tc>
          <w:tcPr>
            <w:tcW w:w="1941" w:type="dxa"/>
            <w:vAlign w:val="center"/>
          </w:tcPr>
          <w:p w:rsidR="00FA747B" w:rsidRDefault="00FA747B" w:rsidP="00D43FF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15: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FA747B" w:rsidRDefault="00FA747B" w:rsidP="00FA747B">
            <w:pPr>
              <w:snapToGrid w:val="0"/>
              <w:ind w:firstLineChars="100" w:firstLine="28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如何填寫實驗動物申請表與</w:t>
            </w:r>
          </w:p>
          <w:p w:rsidR="00FA747B" w:rsidRPr="006F6970" w:rsidRDefault="00FA747B" w:rsidP="00FA747B">
            <w:pPr>
              <w:snapToGrid w:val="0"/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違反動物福利通報系統介紹</w:t>
            </w:r>
          </w:p>
          <w:p w:rsidR="00FA747B" w:rsidRPr="00E75809" w:rsidRDefault="00FA747B" w:rsidP="00FA747B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國立屏東科技大學生物科技系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蔡添順老師</w:t>
            </w:r>
          </w:p>
        </w:tc>
      </w:tr>
      <w:tr w:rsidR="00FA747B" w:rsidRPr="008B30FE" w:rsidTr="00D43FF1">
        <w:trPr>
          <w:trHeight w:val="882"/>
        </w:trPr>
        <w:tc>
          <w:tcPr>
            <w:tcW w:w="1941" w:type="dxa"/>
            <w:vAlign w:val="center"/>
          </w:tcPr>
          <w:p w:rsidR="00FA747B" w:rsidRPr="008B30FE" w:rsidRDefault="00FA747B" w:rsidP="00D43F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="00D43F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 w:rsidRPr="008B30FE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877" w:type="dxa"/>
            <w:vAlign w:val="center"/>
          </w:tcPr>
          <w:p w:rsidR="00FA747B" w:rsidRPr="008B30FE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B30F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課後測驗</w:t>
            </w:r>
          </w:p>
        </w:tc>
      </w:tr>
      <w:tr w:rsidR="00FA747B" w:rsidRPr="008B30FE" w:rsidTr="00D43FF1">
        <w:trPr>
          <w:trHeight w:val="823"/>
        </w:trPr>
        <w:tc>
          <w:tcPr>
            <w:tcW w:w="1941" w:type="dxa"/>
            <w:vAlign w:val="center"/>
          </w:tcPr>
          <w:p w:rsidR="00FA747B" w:rsidRPr="008C1B08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:3</w:t>
            </w:r>
            <w:r w:rsidRPr="008C1B08">
              <w:rPr>
                <w:rFonts w:ascii="Times New Roman" w:eastAsia="標楷體" w:hAnsi="Times New Roman" w:hint="eastAsia"/>
                <w:sz w:val="28"/>
                <w:szCs w:val="28"/>
              </w:rPr>
              <w:t>0~</w:t>
            </w:r>
            <w:r w:rsidRPr="008C1B08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</w:p>
        </w:tc>
        <w:tc>
          <w:tcPr>
            <w:tcW w:w="6877" w:type="dxa"/>
            <w:vAlign w:val="center"/>
          </w:tcPr>
          <w:p w:rsidR="00FA747B" w:rsidRPr="008B30FE" w:rsidRDefault="00FA747B" w:rsidP="00FA747B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1B0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賦歸</w:t>
            </w:r>
          </w:p>
        </w:tc>
      </w:tr>
    </w:tbl>
    <w:p w:rsidR="008E243D" w:rsidRDefault="008E243D">
      <w:pPr>
        <w:widowControl/>
        <w:rPr>
          <w:rFonts w:eastAsia="標楷體"/>
          <w:b/>
          <w:sz w:val="28"/>
          <w:szCs w:val="28"/>
        </w:rPr>
      </w:pPr>
    </w:p>
    <w:p w:rsidR="005C5A4D" w:rsidRDefault="005C5A4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報名網頁：請至本校實驗動物中心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→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實驗動物人道管理訓練課程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網址：</w:t>
      </w:r>
      <w:r w:rsidR="00D3299C" w:rsidRPr="00D3299C">
        <w:rPr>
          <w:rFonts w:eastAsia="標楷體"/>
          <w:b/>
          <w:sz w:val="28"/>
          <w:szCs w:val="28"/>
        </w:rPr>
        <w:t>http://lac.npust.edu.tw/files/11-1112-4747.php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，報名後再至實驗動物中心繳費。</w:t>
      </w:r>
    </w:p>
    <w:p w:rsidR="005C5A4D" w:rsidRDefault="00721185" w:rsidP="00721185">
      <w:pPr>
        <w:widowControl/>
        <w:rPr>
          <w:rFonts w:ascii="新細明體" w:hAnsi="新細明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報名費用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5C5A4D" w:rsidRPr="005C5A4D" w:rsidRDefault="00721185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C5A4D">
        <w:rPr>
          <w:rFonts w:ascii="Times New Roman" w:eastAsia="標楷體" w:hAnsi="Times New Roman"/>
          <w:b/>
          <w:sz w:val="28"/>
          <w:szCs w:val="28"/>
        </w:rPr>
        <w:t>1)</w:t>
      </w:r>
      <w:r w:rsidRPr="005C5A4D">
        <w:rPr>
          <w:rFonts w:ascii="Times New Roman" w:eastAsia="標楷體" w:hAnsi="Times New Roman"/>
          <w:b/>
          <w:sz w:val="28"/>
          <w:szCs w:val="28"/>
        </w:rPr>
        <w:t>校內學生：</w:t>
      </w:r>
      <w:r w:rsidRPr="005C5A4D">
        <w:rPr>
          <w:rFonts w:ascii="Times New Roman" w:eastAsia="標楷體" w:hAnsi="Times New Roman"/>
          <w:b/>
          <w:sz w:val="28"/>
          <w:szCs w:val="28"/>
        </w:rPr>
        <w:t>200</w:t>
      </w:r>
      <w:r w:rsidR="005C5A4D" w:rsidRPr="005C5A4D">
        <w:rPr>
          <w:rFonts w:ascii="Times New Roman" w:eastAsia="標楷體" w:hAnsi="Times New Roman"/>
          <w:b/>
          <w:sz w:val="28"/>
          <w:szCs w:val="28"/>
        </w:rPr>
        <w:t>元。</w:t>
      </w:r>
    </w:p>
    <w:p w:rsidR="005C5A4D" w:rsidRPr="005C5A4D" w:rsidRDefault="00721185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C5A4D">
        <w:rPr>
          <w:rFonts w:ascii="Times New Roman" w:eastAsia="標楷體" w:hAnsi="Times New Roman"/>
          <w:b/>
          <w:sz w:val="28"/>
          <w:szCs w:val="28"/>
        </w:rPr>
        <w:t>2)</w:t>
      </w:r>
      <w:r w:rsidRPr="005C5A4D">
        <w:rPr>
          <w:rFonts w:ascii="Times New Roman" w:eastAsia="標楷體" w:hAnsi="Times New Roman"/>
          <w:b/>
          <w:sz w:val="28"/>
          <w:szCs w:val="28"/>
        </w:rPr>
        <w:t>校內非學生</w:t>
      </w:r>
      <w:r w:rsidRPr="005C5A4D">
        <w:rPr>
          <w:rFonts w:ascii="Times New Roman" w:eastAsia="標楷體" w:hAnsi="Times New Roman"/>
          <w:b/>
          <w:sz w:val="28"/>
          <w:szCs w:val="28"/>
        </w:rPr>
        <w:t>(</w:t>
      </w:r>
      <w:r w:rsidRPr="005C5A4D">
        <w:rPr>
          <w:rFonts w:ascii="Times New Roman" w:eastAsia="標楷體" w:hAnsi="Times New Roman"/>
          <w:b/>
          <w:sz w:val="28"/>
          <w:szCs w:val="28"/>
        </w:rPr>
        <w:t>所有校內正式，約聘及計畫人員</w:t>
      </w:r>
      <w:r w:rsidRPr="005C5A4D">
        <w:rPr>
          <w:rFonts w:ascii="Times New Roman" w:eastAsia="標楷體" w:hAnsi="Times New Roman"/>
          <w:b/>
          <w:sz w:val="28"/>
          <w:szCs w:val="28"/>
        </w:rPr>
        <w:t>)</w:t>
      </w:r>
      <w:r w:rsidRPr="005C5A4D">
        <w:rPr>
          <w:rFonts w:ascii="Times New Roman" w:eastAsia="標楷體" w:hAnsi="Times New Roman"/>
          <w:b/>
          <w:sz w:val="28"/>
          <w:szCs w:val="28"/>
        </w:rPr>
        <w:t>：</w:t>
      </w:r>
      <w:r w:rsidRPr="005C5A4D">
        <w:rPr>
          <w:rFonts w:ascii="Times New Roman" w:eastAsia="標楷體" w:hAnsi="Times New Roman"/>
          <w:b/>
          <w:sz w:val="28"/>
          <w:szCs w:val="28"/>
        </w:rPr>
        <w:t>500</w:t>
      </w:r>
      <w:r w:rsidR="005C5A4D" w:rsidRPr="005C5A4D">
        <w:rPr>
          <w:rFonts w:ascii="Times New Roman" w:eastAsia="標楷體" w:hAnsi="Times New Roman"/>
          <w:b/>
          <w:sz w:val="28"/>
          <w:szCs w:val="28"/>
        </w:rPr>
        <w:t>元。</w:t>
      </w:r>
    </w:p>
    <w:p w:rsidR="005C5A4D" w:rsidRPr="005C5A4D" w:rsidRDefault="00721185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C5A4D">
        <w:rPr>
          <w:rFonts w:ascii="Times New Roman" w:eastAsia="標楷體" w:hAnsi="Times New Roman"/>
          <w:b/>
          <w:sz w:val="28"/>
          <w:szCs w:val="28"/>
        </w:rPr>
        <w:t>3)</w:t>
      </w:r>
      <w:r w:rsidRPr="005C5A4D">
        <w:rPr>
          <w:rFonts w:ascii="Times New Roman" w:eastAsia="標楷體" w:hAnsi="Times New Roman"/>
          <w:b/>
          <w:sz w:val="28"/>
          <w:szCs w:val="28"/>
        </w:rPr>
        <w:t>校外人士：</w:t>
      </w:r>
      <w:r w:rsidRPr="005C5A4D">
        <w:rPr>
          <w:rFonts w:ascii="Times New Roman" w:eastAsia="標楷體" w:hAnsi="Times New Roman"/>
          <w:b/>
          <w:sz w:val="28"/>
          <w:szCs w:val="28"/>
        </w:rPr>
        <w:t>1000</w:t>
      </w:r>
      <w:r w:rsidRPr="005C5A4D">
        <w:rPr>
          <w:rFonts w:ascii="Times New Roman" w:eastAsia="標楷體" w:hAnsi="Times New Roman"/>
          <w:b/>
          <w:sz w:val="28"/>
          <w:szCs w:val="28"/>
        </w:rPr>
        <w:t>元。</w:t>
      </w:r>
    </w:p>
    <w:p w:rsidR="005C5A4D" w:rsidRPr="005C5A4D" w:rsidRDefault="005C5A4D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C5A4D">
        <w:rPr>
          <w:rFonts w:ascii="Times New Roman" w:eastAsia="標楷體" w:hAnsi="Times New Roman"/>
          <w:b/>
          <w:sz w:val="28"/>
          <w:szCs w:val="28"/>
        </w:rPr>
        <w:t>4)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本校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IACUC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委員參加課程，其費用由</w:t>
      </w:r>
      <w:r w:rsidR="00576898">
        <w:rPr>
          <w:rFonts w:ascii="Times New Roman" w:eastAsia="標楷體" w:hAnsi="Times New Roman" w:hint="eastAsia"/>
          <w:b/>
          <w:sz w:val="28"/>
          <w:szCs w:val="28"/>
        </w:rPr>
        <w:t>實驗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動物中心支付。</w:t>
      </w:r>
    </w:p>
    <w:p w:rsidR="00461B68" w:rsidRDefault="005C5A4D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C5A4D">
        <w:rPr>
          <w:rFonts w:ascii="Times New Roman" w:eastAsia="標楷體" w:hAnsi="Times New Roman"/>
          <w:b/>
          <w:sz w:val="28"/>
          <w:szCs w:val="28"/>
        </w:rPr>
        <w:t>繳費時間：星期一至星期五</w:t>
      </w:r>
      <w:r w:rsidRPr="005C5A4D">
        <w:rPr>
          <w:rFonts w:ascii="Times New Roman" w:eastAsia="標楷體" w:hAnsi="Times New Roman"/>
          <w:b/>
          <w:sz w:val="28"/>
          <w:szCs w:val="28"/>
        </w:rPr>
        <w:t>(</w:t>
      </w:r>
      <w:r w:rsidRPr="005C5A4D">
        <w:rPr>
          <w:rFonts w:ascii="Times New Roman" w:eastAsia="標楷體" w:hAnsi="Times New Roman"/>
          <w:b/>
          <w:sz w:val="28"/>
          <w:szCs w:val="28"/>
        </w:rPr>
        <w:t>上午</w:t>
      </w:r>
      <w:r w:rsidRPr="005C5A4D">
        <w:rPr>
          <w:rFonts w:ascii="Times New Roman" w:eastAsia="標楷體" w:hAnsi="Times New Roman"/>
          <w:b/>
          <w:sz w:val="28"/>
          <w:szCs w:val="28"/>
        </w:rPr>
        <w:t>09</w:t>
      </w:r>
      <w:r w:rsidRPr="005C5A4D">
        <w:rPr>
          <w:rFonts w:ascii="Times New Roman" w:eastAsia="標楷體" w:hAnsi="Times New Roman"/>
          <w:b/>
          <w:sz w:val="28"/>
          <w:szCs w:val="28"/>
        </w:rPr>
        <w:t>：</w:t>
      </w:r>
      <w:r w:rsidRPr="005C5A4D">
        <w:rPr>
          <w:rFonts w:ascii="Times New Roman" w:eastAsia="標楷體" w:hAnsi="Times New Roman"/>
          <w:b/>
          <w:sz w:val="28"/>
          <w:szCs w:val="28"/>
        </w:rPr>
        <w:t>00</w:t>
      </w:r>
      <w:r w:rsidRPr="005C5A4D">
        <w:rPr>
          <w:rFonts w:ascii="Times New Roman" w:eastAsia="標楷體" w:hAnsi="Times New Roman"/>
          <w:b/>
          <w:sz w:val="28"/>
          <w:szCs w:val="28"/>
        </w:rPr>
        <w:t>至</w:t>
      </w:r>
      <w:r w:rsidRPr="005C5A4D">
        <w:rPr>
          <w:rFonts w:ascii="Times New Roman" w:eastAsia="標楷體" w:hAnsi="Times New Roman"/>
          <w:b/>
          <w:sz w:val="28"/>
          <w:szCs w:val="28"/>
        </w:rPr>
        <w:t>12</w:t>
      </w:r>
      <w:r w:rsidRPr="005C5A4D">
        <w:rPr>
          <w:rFonts w:ascii="Times New Roman" w:eastAsia="標楷體" w:hAnsi="Times New Roman"/>
          <w:b/>
          <w:sz w:val="28"/>
          <w:szCs w:val="28"/>
        </w:rPr>
        <w:t>：</w:t>
      </w:r>
      <w:r w:rsidRPr="005C5A4D">
        <w:rPr>
          <w:rFonts w:ascii="Times New Roman" w:eastAsia="標楷體" w:hAnsi="Times New Roman"/>
          <w:b/>
          <w:sz w:val="28"/>
          <w:szCs w:val="28"/>
        </w:rPr>
        <w:t>00</w:t>
      </w:r>
      <w:r w:rsidRPr="005C5A4D">
        <w:rPr>
          <w:rFonts w:ascii="Times New Roman" w:eastAsia="標楷體" w:hAnsi="Times New Roman"/>
          <w:b/>
          <w:sz w:val="28"/>
          <w:szCs w:val="28"/>
        </w:rPr>
        <w:t>，下午</w:t>
      </w:r>
      <w:r w:rsidRPr="005C5A4D">
        <w:rPr>
          <w:rFonts w:ascii="Times New Roman" w:eastAsia="標楷體" w:hAnsi="Times New Roman"/>
          <w:b/>
          <w:sz w:val="28"/>
          <w:szCs w:val="28"/>
        </w:rPr>
        <w:t>14</w:t>
      </w:r>
      <w:r w:rsidRPr="005C5A4D">
        <w:rPr>
          <w:rFonts w:ascii="Times New Roman" w:eastAsia="標楷體" w:hAnsi="Times New Roman"/>
          <w:b/>
          <w:sz w:val="28"/>
          <w:szCs w:val="28"/>
        </w:rPr>
        <w:t>：</w:t>
      </w:r>
      <w:r w:rsidRPr="005C5A4D">
        <w:rPr>
          <w:rFonts w:ascii="Times New Roman" w:eastAsia="標楷體" w:hAnsi="Times New Roman"/>
          <w:b/>
          <w:sz w:val="28"/>
          <w:szCs w:val="28"/>
        </w:rPr>
        <w:t>00</w:t>
      </w:r>
      <w:r w:rsidRPr="005C5A4D">
        <w:rPr>
          <w:rFonts w:ascii="Times New Roman" w:eastAsia="標楷體" w:hAnsi="Times New Roman"/>
          <w:b/>
          <w:sz w:val="28"/>
          <w:szCs w:val="28"/>
        </w:rPr>
        <w:t>至</w:t>
      </w:r>
      <w:r w:rsidRPr="005C5A4D">
        <w:rPr>
          <w:rFonts w:ascii="Times New Roman" w:eastAsia="標楷體" w:hAnsi="Times New Roman"/>
          <w:b/>
          <w:sz w:val="28"/>
          <w:szCs w:val="28"/>
        </w:rPr>
        <w:t>16</w:t>
      </w:r>
      <w:r w:rsidRPr="005C5A4D">
        <w:rPr>
          <w:rFonts w:ascii="Times New Roman" w:eastAsia="標楷體" w:hAnsi="Times New Roman"/>
          <w:b/>
          <w:sz w:val="28"/>
          <w:szCs w:val="28"/>
        </w:rPr>
        <w:t>：</w:t>
      </w:r>
      <w:r w:rsidRPr="005C5A4D">
        <w:rPr>
          <w:rFonts w:ascii="Times New Roman" w:eastAsia="標楷體" w:hAnsi="Times New Roman"/>
          <w:b/>
          <w:sz w:val="28"/>
          <w:szCs w:val="28"/>
        </w:rPr>
        <w:t>00)</w:t>
      </w:r>
    </w:p>
    <w:p w:rsidR="00721185" w:rsidRDefault="005C5A4D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5C5A4D">
        <w:rPr>
          <w:rFonts w:ascii="Times New Roman" w:eastAsia="標楷體" w:hAnsi="Times New Roman"/>
          <w:b/>
          <w:sz w:val="28"/>
          <w:szCs w:val="28"/>
        </w:rPr>
        <w:t>如有任何問題，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請洽本校實驗動物中心王小姐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(08-7703202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轉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5</w:t>
      </w:r>
      <w:r w:rsidR="00251D30">
        <w:rPr>
          <w:rFonts w:ascii="Times New Roman" w:eastAsia="標楷體" w:hAnsi="Times New Roman" w:hint="eastAsia"/>
          <w:b/>
          <w:sz w:val="28"/>
          <w:szCs w:val="28"/>
        </w:rPr>
        <w:t>116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 xml:space="preserve">) 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報名繳費，</w:t>
      </w:r>
      <w:r>
        <w:rPr>
          <w:rFonts w:ascii="Times New Roman" w:eastAsia="標楷體" w:hAnsi="Times New Roman" w:hint="eastAsia"/>
          <w:b/>
          <w:sz w:val="28"/>
          <w:szCs w:val="28"/>
        </w:rPr>
        <w:t>即日起至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10</w:t>
      </w:r>
      <w:r w:rsidR="007324AB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年</w:t>
      </w:r>
      <w:r w:rsidR="007324AB">
        <w:rPr>
          <w:rFonts w:ascii="Times New Roman" w:eastAsia="標楷體" w:hAnsi="Times New Roman" w:hint="eastAsia"/>
          <w:b/>
          <w:sz w:val="28"/>
          <w:szCs w:val="28"/>
        </w:rPr>
        <w:t>0</w:t>
      </w:r>
      <w:r w:rsidR="00E75809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月</w:t>
      </w:r>
      <w:r w:rsidR="00E75809">
        <w:rPr>
          <w:rFonts w:ascii="Times New Roman" w:eastAsia="標楷體" w:hAnsi="Times New Roman" w:hint="eastAsia"/>
          <w:b/>
          <w:sz w:val="28"/>
          <w:szCs w:val="28"/>
        </w:rPr>
        <w:t>07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日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(</w:t>
      </w:r>
      <w:r w:rsidR="001065DB">
        <w:rPr>
          <w:rFonts w:ascii="Times New Roman" w:eastAsia="標楷體" w:hAnsi="Times New Roman"/>
          <w:b/>
          <w:sz w:val="28"/>
          <w:szCs w:val="28"/>
        </w:rPr>
        <w:t>星期</w:t>
      </w:r>
      <w:r w:rsidR="00CC50C2">
        <w:rPr>
          <w:rFonts w:ascii="Times New Roman" w:eastAsia="標楷體" w:hAnsi="Times New Roman" w:hint="eastAsia"/>
          <w:b/>
          <w:sz w:val="28"/>
          <w:szCs w:val="28"/>
        </w:rPr>
        <w:t>五</w:t>
      </w:r>
      <w:r w:rsidR="00721185" w:rsidRPr="005C5A4D">
        <w:rPr>
          <w:rFonts w:ascii="Times New Roman" w:eastAsia="標楷體" w:hAnsi="Times New Roman"/>
          <w:b/>
          <w:sz w:val="28"/>
          <w:szCs w:val="28"/>
        </w:rPr>
        <w:t>)</w:t>
      </w:r>
      <w:r w:rsidR="001065DB">
        <w:rPr>
          <w:rFonts w:ascii="Times New Roman" w:eastAsia="標楷體" w:hAnsi="Times New Roman"/>
          <w:b/>
          <w:sz w:val="28"/>
          <w:szCs w:val="28"/>
        </w:rPr>
        <w:t>前完成</w:t>
      </w:r>
      <w:r w:rsidR="001065DB">
        <w:rPr>
          <w:rFonts w:ascii="Times New Roman" w:eastAsia="標楷體" w:hAnsi="Times New Roman" w:hint="eastAsia"/>
          <w:b/>
          <w:sz w:val="28"/>
          <w:szCs w:val="28"/>
        </w:rPr>
        <w:t>線上</w:t>
      </w:r>
      <w:r w:rsidR="001065DB">
        <w:rPr>
          <w:rFonts w:ascii="Times New Roman" w:eastAsia="標楷體" w:hAnsi="Times New Roman"/>
          <w:b/>
          <w:sz w:val="28"/>
          <w:szCs w:val="28"/>
        </w:rPr>
        <w:t>報名</w:t>
      </w:r>
      <w:r w:rsidR="001065DB">
        <w:rPr>
          <w:rFonts w:ascii="Times New Roman" w:eastAsia="標楷體" w:hAnsi="Times New Roman" w:hint="eastAsia"/>
          <w:b/>
          <w:sz w:val="28"/>
          <w:szCs w:val="28"/>
        </w:rPr>
        <w:t>，並於</w:t>
      </w:r>
      <w:r w:rsidR="007324AB">
        <w:rPr>
          <w:rFonts w:ascii="Times New Roman" w:eastAsia="標楷體" w:hAnsi="Times New Roman" w:hint="eastAsia"/>
          <w:b/>
          <w:sz w:val="28"/>
          <w:szCs w:val="28"/>
        </w:rPr>
        <w:t>0</w:t>
      </w:r>
      <w:r w:rsidR="00E75809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1065DB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E75809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="001065DB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1065DB">
        <w:rPr>
          <w:rFonts w:ascii="Times New Roman" w:eastAsia="標楷體" w:hAnsi="Times New Roman" w:hint="eastAsia"/>
          <w:b/>
          <w:sz w:val="28"/>
          <w:szCs w:val="28"/>
        </w:rPr>
        <w:t>16:00</w:t>
      </w:r>
      <w:r w:rsidR="001065DB">
        <w:rPr>
          <w:rFonts w:ascii="Times New Roman" w:eastAsia="標楷體" w:hAnsi="Times New Roman" w:hint="eastAsia"/>
          <w:b/>
          <w:sz w:val="28"/>
          <w:szCs w:val="28"/>
        </w:rPr>
        <w:t>前完成繳費始完成報名程序。</w:t>
      </w:r>
    </w:p>
    <w:p w:rsidR="00461B68" w:rsidRDefault="00461B68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匯款方式：</w:t>
      </w:r>
    </w:p>
    <w:p w:rsidR="00461B68" w:rsidRPr="00461B68" w:rsidRDefault="00461B68" w:rsidP="00461B68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銀行帳號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>74130042668</w:t>
      </w:r>
    </w:p>
    <w:p w:rsidR="00461B68" w:rsidRPr="00461B68" w:rsidRDefault="00461B68" w:rsidP="00461B68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匯款帳戶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>：國立屏東科技大學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>401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>專戶</w:t>
      </w:r>
    </w:p>
    <w:p w:rsidR="00461B68" w:rsidRPr="00461B68" w:rsidRDefault="00461B68" w:rsidP="00461B68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銀行名稱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 xml:space="preserve">: 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>第一商業銀行屏東分行</w:t>
      </w:r>
      <w:r w:rsidRPr="00461B6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p w:rsidR="00461B68" w:rsidRPr="00461B68" w:rsidRDefault="00461B68" w:rsidP="0072118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310DD8" w:rsidRPr="00721185" w:rsidRDefault="001065DB" w:rsidP="001065DB">
      <w:pPr>
        <w:widowControl/>
        <w:rPr>
          <w:rFonts w:ascii="Algerian" w:eastAsia="標楷體" w:hAnsi="Algerian"/>
          <w:sz w:val="28"/>
          <w:szCs w:val="32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註：本次課程不接受現場報名</w:t>
      </w:r>
      <w:r w:rsidR="00C844BF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sectPr w:rsidR="00310DD8" w:rsidRPr="00721185" w:rsidSect="004F551A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DC" w:rsidRDefault="006660DC" w:rsidP="00F03F4B">
      <w:r>
        <w:separator/>
      </w:r>
    </w:p>
  </w:endnote>
  <w:endnote w:type="continuationSeparator" w:id="0">
    <w:p w:rsidR="006660DC" w:rsidRDefault="006660DC" w:rsidP="00F0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DC" w:rsidRDefault="006660DC" w:rsidP="00F03F4B">
      <w:r>
        <w:separator/>
      </w:r>
    </w:p>
  </w:footnote>
  <w:footnote w:type="continuationSeparator" w:id="0">
    <w:p w:rsidR="006660DC" w:rsidRDefault="006660DC" w:rsidP="00F0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A23"/>
    <w:multiLevelType w:val="hybridMultilevel"/>
    <w:tmpl w:val="D39A5D4A"/>
    <w:lvl w:ilvl="0" w:tplc="A6EACC3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1E45A5"/>
    <w:multiLevelType w:val="hybridMultilevel"/>
    <w:tmpl w:val="DD4E87EA"/>
    <w:lvl w:ilvl="0" w:tplc="203050FA">
      <w:start w:val="1"/>
      <w:numFmt w:val="taiwaneseCountingThousand"/>
      <w:lvlText w:val="(%1)"/>
      <w:lvlJc w:val="left"/>
      <w:pPr>
        <w:ind w:left="495" w:hanging="49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004"/>
    <w:rsid w:val="00026B91"/>
    <w:rsid w:val="00036CA5"/>
    <w:rsid w:val="000405F1"/>
    <w:rsid w:val="00060F70"/>
    <w:rsid w:val="00075ECC"/>
    <w:rsid w:val="000861D4"/>
    <w:rsid w:val="00094B85"/>
    <w:rsid w:val="000A107A"/>
    <w:rsid w:val="000A1E91"/>
    <w:rsid w:val="000A2668"/>
    <w:rsid w:val="000B1EAE"/>
    <w:rsid w:val="000B2BCC"/>
    <w:rsid w:val="000C6CFF"/>
    <w:rsid w:val="000E2251"/>
    <w:rsid w:val="000E5257"/>
    <w:rsid w:val="000F7466"/>
    <w:rsid w:val="00100610"/>
    <w:rsid w:val="00100E12"/>
    <w:rsid w:val="001065DB"/>
    <w:rsid w:val="00163ACC"/>
    <w:rsid w:val="00172AD6"/>
    <w:rsid w:val="001835BF"/>
    <w:rsid w:val="00196F2D"/>
    <w:rsid w:val="001A0BD9"/>
    <w:rsid w:val="001B371E"/>
    <w:rsid w:val="001B559C"/>
    <w:rsid w:val="001B6E15"/>
    <w:rsid w:val="001C0D33"/>
    <w:rsid w:val="001C11C0"/>
    <w:rsid w:val="001D4702"/>
    <w:rsid w:val="001E68FB"/>
    <w:rsid w:val="001E71A5"/>
    <w:rsid w:val="001E7D34"/>
    <w:rsid w:val="0020450D"/>
    <w:rsid w:val="00206401"/>
    <w:rsid w:val="002167AA"/>
    <w:rsid w:val="0022086D"/>
    <w:rsid w:val="002228B4"/>
    <w:rsid w:val="00230BE9"/>
    <w:rsid w:val="00251D30"/>
    <w:rsid w:val="00253298"/>
    <w:rsid w:val="00265C78"/>
    <w:rsid w:val="0027088F"/>
    <w:rsid w:val="00271138"/>
    <w:rsid w:val="00273267"/>
    <w:rsid w:val="00274E10"/>
    <w:rsid w:val="002801DD"/>
    <w:rsid w:val="002815FE"/>
    <w:rsid w:val="00284144"/>
    <w:rsid w:val="00284B18"/>
    <w:rsid w:val="002C0DD0"/>
    <w:rsid w:val="002D55E2"/>
    <w:rsid w:val="002D77D6"/>
    <w:rsid w:val="002E2CD5"/>
    <w:rsid w:val="003029E5"/>
    <w:rsid w:val="003048ED"/>
    <w:rsid w:val="00310DD8"/>
    <w:rsid w:val="00345244"/>
    <w:rsid w:val="0035328C"/>
    <w:rsid w:val="003673BF"/>
    <w:rsid w:val="003731B3"/>
    <w:rsid w:val="00392F45"/>
    <w:rsid w:val="003A57C5"/>
    <w:rsid w:val="003C2E6A"/>
    <w:rsid w:val="003C5C70"/>
    <w:rsid w:val="003D3D48"/>
    <w:rsid w:val="003D504C"/>
    <w:rsid w:val="003D585C"/>
    <w:rsid w:val="003E2CB4"/>
    <w:rsid w:val="003F05B1"/>
    <w:rsid w:val="00407036"/>
    <w:rsid w:val="0044731E"/>
    <w:rsid w:val="004612BB"/>
    <w:rsid w:val="00461B68"/>
    <w:rsid w:val="0046228D"/>
    <w:rsid w:val="00473B9D"/>
    <w:rsid w:val="00494CC3"/>
    <w:rsid w:val="004A24DF"/>
    <w:rsid w:val="004A482C"/>
    <w:rsid w:val="004B06CF"/>
    <w:rsid w:val="004B1471"/>
    <w:rsid w:val="004B15B3"/>
    <w:rsid w:val="004B59EC"/>
    <w:rsid w:val="004C0AFB"/>
    <w:rsid w:val="004C4B8F"/>
    <w:rsid w:val="004D01B2"/>
    <w:rsid w:val="004E2800"/>
    <w:rsid w:val="004F551A"/>
    <w:rsid w:val="005370F2"/>
    <w:rsid w:val="00540587"/>
    <w:rsid w:val="005438B8"/>
    <w:rsid w:val="005442C3"/>
    <w:rsid w:val="00547679"/>
    <w:rsid w:val="00553C9F"/>
    <w:rsid w:val="00561E27"/>
    <w:rsid w:val="005747CE"/>
    <w:rsid w:val="00576898"/>
    <w:rsid w:val="00582D1A"/>
    <w:rsid w:val="00583A29"/>
    <w:rsid w:val="005C5A4D"/>
    <w:rsid w:val="005F70B5"/>
    <w:rsid w:val="00600990"/>
    <w:rsid w:val="00604439"/>
    <w:rsid w:val="00606887"/>
    <w:rsid w:val="00626554"/>
    <w:rsid w:val="006660DC"/>
    <w:rsid w:val="006A5669"/>
    <w:rsid w:val="006B4EE9"/>
    <w:rsid w:val="006C3A2F"/>
    <w:rsid w:val="006F2AEA"/>
    <w:rsid w:val="006F5655"/>
    <w:rsid w:val="006F6970"/>
    <w:rsid w:val="00702580"/>
    <w:rsid w:val="00721185"/>
    <w:rsid w:val="00730092"/>
    <w:rsid w:val="007324AB"/>
    <w:rsid w:val="00740522"/>
    <w:rsid w:val="007474AE"/>
    <w:rsid w:val="00750056"/>
    <w:rsid w:val="007541A5"/>
    <w:rsid w:val="0077370F"/>
    <w:rsid w:val="00773D3B"/>
    <w:rsid w:val="00787FD1"/>
    <w:rsid w:val="007D2EA8"/>
    <w:rsid w:val="007E372E"/>
    <w:rsid w:val="00801AAC"/>
    <w:rsid w:val="008128F8"/>
    <w:rsid w:val="0084340D"/>
    <w:rsid w:val="00843AC4"/>
    <w:rsid w:val="00865C89"/>
    <w:rsid w:val="008B30FE"/>
    <w:rsid w:val="008B7841"/>
    <w:rsid w:val="008C1B08"/>
    <w:rsid w:val="008C52F0"/>
    <w:rsid w:val="008C55B0"/>
    <w:rsid w:val="008C5F68"/>
    <w:rsid w:val="008E243D"/>
    <w:rsid w:val="008E49D4"/>
    <w:rsid w:val="008E66CB"/>
    <w:rsid w:val="008E7D38"/>
    <w:rsid w:val="00922509"/>
    <w:rsid w:val="00981C4D"/>
    <w:rsid w:val="009934E6"/>
    <w:rsid w:val="00994078"/>
    <w:rsid w:val="009A2A4D"/>
    <w:rsid w:val="009B5C85"/>
    <w:rsid w:val="009F6278"/>
    <w:rsid w:val="009F7034"/>
    <w:rsid w:val="00A01B5E"/>
    <w:rsid w:val="00A12D04"/>
    <w:rsid w:val="00A4009B"/>
    <w:rsid w:val="00A5011E"/>
    <w:rsid w:val="00A5514C"/>
    <w:rsid w:val="00A6137E"/>
    <w:rsid w:val="00A66B43"/>
    <w:rsid w:val="00A73D33"/>
    <w:rsid w:val="00A819E8"/>
    <w:rsid w:val="00A944BC"/>
    <w:rsid w:val="00A9588F"/>
    <w:rsid w:val="00AA0FBF"/>
    <w:rsid w:val="00AA30FC"/>
    <w:rsid w:val="00AB6E77"/>
    <w:rsid w:val="00AC5524"/>
    <w:rsid w:val="00AD2675"/>
    <w:rsid w:val="00AD38BD"/>
    <w:rsid w:val="00AF7004"/>
    <w:rsid w:val="00B02CEA"/>
    <w:rsid w:val="00B05A07"/>
    <w:rsid w:val="00B50B75"/>
    <w:rsid w:val="00B74319"/>
    <w:rsid w:val="00B769B1"/>
    <w:rsid w:val="00B930DA"/>
    <w:rsid w:val="00BA0A4E"/>
    <w:rsid w:val="00BB25D4"/>
    <w:rsid w:val="00BB4A39"/>
    <w:rsid w:val="00BC02D4"/>
    <w:rsid w:val="00BD2DCC"/>
    <w:rsid w:val="00BE2416"/>
    <w:rsid w:val="00BF6E26"/>
    <w:rsid w:val="00C01160"/>
    <w:rsid w:val="00C0278B"/>
    <w:rsid w:val="00C02B79"/>
    <w:rsid w:val="00C04517"/>
    <w:rsid w:val="00C20D4F"/>
    <w:rsid w:val="00C373BE"/>
    <w:rsid w:val="00C4368D"/>
    <w:rsid w:val="00C558FB"/>
    <w:rsid w:val="00C81C47"/>
    <w:rsid w:val="00C844BF"/>
    <w:rsid w:val="00C860FB"/>
    <w:rsid w:val="00CA0F42"/>
    <w:rsid w:val="00CA2677"/>
    <w:rsid w:val="00CA3D9F"/>
    <w:rsid w:val="00CA5C93"/>
    <w:rsid w:val="00CB1B5E"/>
    <w:rsid w:val="00CC50C2"/>
    <w:rsid w:val="00CC7C92"/>
    <w:rsid w:val="00CE5A98"/>
    <w:rsid w:val="00CF18D8"/>
    <w:rsid w:val="00CF63AE"/>
    <w:rsid w:val="00D31EB1"/>
    <w:rsid w:val="00D3299C"/>
    <w:rsid w:val="00D376B3"/>
    <w:rsid w:val="00D43FF1"/>
    <w:rsid w:val="00D52D54"/>
    <w:rsid w:val="00D60679"/>
    <w:rsid w:val="00D60AA3"/>
    <w:rsid w:val="00D71A35"/>
    <w:rsid w:val="00D90C8E"/>
    <w:rsid w:val="00D960AB"/>
    <w:rsid w:val="00DC1A0B"/>
    <w:rsid w:val="00DD056B"/>
    <w:rsid w:val="00DE4069"/>
    <w:rsid w:val="00DE76F8"/>
    <w:rsid w:val="00DE7FE6"/>
    <w:rsid w:val="00DF2281"/>
    <w:rsid w:val="00DF293B"/>
    <w:rsid w:val="00E34A70"/>
    <w:rsid w:val="00E41BA4"/>
    <w:rsid w:val="00E43A4C"/>
    <w:rsid w:val="00E465EC"/>
    <w:rsid w:val="00E55174"/>
    <w:rsid w:val="00E551FD"/>
    <w:rsid w:val="00E57C85"/>
    <w:rsid w:val="00E75809"/>
    <w:rsid w:val="00E77501"/>
    <w:rsid w:val="00E95540"/>
    <w:rsid w:val="00EB6E2C"/>
    <w:rsid w:val="00ED6CDF"/>
    <w:rsid w:val="00ED6E4A"/>
    <w:rsid w:val="00EF31AA"/>
    <w:rsid w:val="00F03F4B"/>
    <w:rsid w:val="00F2187B"/>
    <w:rsid w:val="00F24000"/>
    <w:rsid w:val="00F316EB"/>
    <w:rsid w:val="00F323D3"/>
    <w:rsid w:val="00F33C67"/>
    <w:rsid w:val="00F66FED"/>
    <w:rsid w:val="00F73946"/>
    <w:rsid w:val="00F75471"/>
    <w:rsid w:val="00F757B4"/>
    <w:rsid w:val="00F83595"/>
    <w:rsid w:val="00F85EB9"/>
    <w:rsid w:val="00FA4EC6"/>
    <w:rsid w:val="00FA747B"/>
    <w:rsid w:val="00FB28A5"/>
    <w:rsid w:val="00FC104D"/>
    <w:rsid w:val="00FC318C"/>
    <w:rsid w:val="00FD194D"/>
    <w:rsid w:val="00FE40F7"/>
    <w:rsid w:val="00FE4FCE"/>
    <w:rsid w:val="00FE5387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A35"/>
    <w:pPr>
      <w:ind w:leftChars="200" w:left="480"/>
    </w:pPr>
  </w:style>
  <w:style w:type="table" w:styleId="a4">
    <w:name w:val="Table Grid"/>
    <w:basedOn w:val="a1"/>
    <w:uiPriority w:val="99"/>
    <w:rsid w:val="00036CA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99"/>
    <w:rsid w:val="00A5514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99"/>
    <w:rsid w:val="00A5514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5">
    <w:name w:val="header"/>
    <w:basedOn w:val="a"/>
    <w:link w:val="a6"/>
    <w:uiPriority w:val="99"/>
    <w:semiHidden/>
    <w:rsid w:val="00F0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F03F4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F0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F03F4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582D1A"/>
    <w:rPr>
      <w:rFonts w:ascii="Times New Roman" w:hAnsi="Times New Roman" w:cs="Times New Roman"/>
      <w:color w:val="006666"/>
      <w:u w:val="single"/>
    </w:rPr>
  </w:style>
  <w:style w:type="character" w:styleId="aa">
    <w:name w:val="annotation reference"/>
    <w:basedOn w:val="a0"/>
    <w:uiPriority w:val="99"/>
    <w:semiHidden/>
    <w:unhideWhenUsed/>
    <w:rsid w:val="00787F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7FD1"/>
  </w:style>
  <w:style w:type="character" w:customStyle="1" w:styleId="ac">
    <w:name w:val="註解文字 字元"/>
    <w:basedOn w:val="a0"/>
    <w:link w:val="ab"/>
    <w:uiPriority w:val="99"/>
    <w:semiHidden/>
    <w:rsid w:val="00787F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7FD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87FD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8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87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238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2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1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2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7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1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9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8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132">
                  <w:marLeft w:val="36"/>
                  <w:marRight w:val="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7C9C-62D8-4AEA-BCA9-C80496B9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200</Words>
  <Characters>1143</Characters>
  <Application>Microsoft Office Word</Application>
  <DocSecurity>0</DocSecurity>
  <Lines>9</Lines>
  <Paragraphs>2</Paragraphs>
  <ScaleCrop>false</ScaleCrop>
  <Company>NPUST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103學年度第1學期國立屏東科技大學</dc:title>
  <dc:creator>owner</dc:creator>
  <cp:lastModifiedBy>USER-PC</cp:lastModifiedBy>
  <cp:revision>8</cp:revision>
  <cp:lastPrinted>2015-04-27T07:18:00Z</cp:lastPrinted>
  <dcterms:created xsi:type="dcterms:W3CDTF">2017-03-07T09:11:00Z</dcterms:created>
  <dcterms:modified xsi:type="dcterms:W3CDTF">2017-03-16T08:36:00Z</dcterms:modified>
</cp:coreProperties>
</file>